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/>
        <w:ind w:left="0" w:right="0"/>
        <w:jc w:val="center"/>
        <w:rPr>
          <w:b/>
          <w:bCs/>
          <w:color w:val="444444"/>
          <w:sz w:val="20"/>
          <w:szCs w:val="20"/>
        </w:rPr>
      </w:pPr>
      <w:r>
        <w:rPr>
          <w:b/>
          <w:bCs/>
          <w:i w:val="0"/>
          <w:iCs w:val="0"/>
          <w:caps w:val="0"/>
          <w:color w:val="444444"/>
          <w:spacing w:val="0"/>
          <w:sz w:val="20"/>
          <w:szCs w:val="20"/>
          <w:shd w:val="clear" w:fill="FFFFFF"/>
        </w:rPr>
        <w:t>人工智能学院2023年硕士研究生预调剂公告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9D9D9" w:sz="4" w:space="12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b w:val="0"/>
          <w:bCs w:val="0"/>
          <w:sz w:val="0"/>
          <w:szCs w:val="0"/>
        </w:rPr>
      </w:pPr>
      <w:r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shd w:val="clear" w:fill="FFFFFF"/>
        </w:rPr>
        <w:t>发布日期：2023-03-30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0"/>
          <w:szCs w:val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shd w:val="clear" w:fill="FFFFFF"/>
        </w:rPr>
        <w:t>点击次数：213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人工智能学院2023年可接收部分调剂研究生。有调剂意向的考生，请尽快向我院发出调剂意愿申请。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一、调剂专业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学术硕士：081000信息与通信工程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二、调剂基本条件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1、符合我校招生简章规定的报考条件。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2、初试成绩符合第一志愿报考专业和拟调入专业的国家A类线。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3、调入专业与第一志愿报考专业相同或相近，应在同一学科门类范围内（专业前两位代码一致）。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4、初试科目与调入专业初试科目相同或相近，其中初试全国统一命题科目应与调入专业全国统一命题科目相同，业务课一考试为数学一。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三、调剂方式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请点击下方链接填写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instrText xml:space="preserve"> HYPERLINK "https://www.wjx.cn/vm/epG7UPA.aspx" </w:instrTex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t>湖北大学人工智能学院2023年硕士研究生调剂意向登记表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E50A2"/>
          <w:spacing w:val="0"/>
          <w:sz w:val="28"/>
          <w:szCs w:val="28"/>
          <w:u w:val="single"/>
          <w:shd w:val="clear" w:fill="FFFFFF"/>
        </w:rPr>
        <w:t>https://www.wjx.cn/vm/epG7UPA.aspx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复试阶段将对个人信息进行审核，请务必保持所填数据真实。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联系人：龚老师  联系方式：027-88662373；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336" w:lineRule="atLeast"/>
        <w:ind w:left="0" w:right="0" w:firstLine="420"/>
        <w:jc w:val="left"/>
        <w:rPr>
          <w:b w:val="0"/>
          <w:bCs w:val="0"/>
          <w:color w:val="333333"/>
          <w:sz w:val="28"/>
          <w:szCs w:val="2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意向表信息仅供我院2023年硕士研究生预调剂工作使用。请考生随时注意湖北大学研究生招生官网调剂信息，且实际调剂程序以研招网调剂系统为准。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84447C4"/>
    <w:rsid w:val="64B7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2023-04-15T10:41:00Z</dcterms:created>
  <dc:creator>DELL</dc:creator>
  <cp:lastModifiedBy>WPS_1661830351</cp:lastModifiedBy>
  <dcterms:modified xsi:type="dcterms:W3CDTF">2023-04-15T10:42:37Z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94D3F84B8B624DA28E899B6EB7BE11CA_12</vt:lpwstr>
  </property>
</Properties>
</file>